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A8E1" w14:textId="683DB007" w:rsidR="006D4890" w:rsidRPr="002944AA" w:rsidRDefault="003902BD">
      <w:pPr>
        <w:rPr>
          <w:rFonts w:ascii="Aptos" w:hAnsi="Aptos"/>
          <w:b/>
          <w:bCs/>
          <w:sz w:val="20"/>
          <w:szCs w:val="20"/>
          <w:u w:val="single"/>
        </w:rPr>
      </w:pPr>
      <w:r w:rsidRPr="002944AA">
        <w:rPr>
          <w:rFonts w:ascii="Aptos" w:hAnsi="Aptos"/>
          <w:b/>
          <w:bCs/>
          <w:sz w:val="20"/>
          <w:szCs w:val="20"/>
          <w:u w:val="single"/>
        </w:rPr>
        <w:t>Stand van zake reconstructie Kampweg Vlieland</w:t>
      </w:r>
    </w:p>
    <w:p w14:paraId="09532AE1" w14:textId="1E363E6E" w:rsidR="003902BD" w:rsidRPr="002944AA" w:rsidRDefault="003902BD">
      <w:pPr>
        <w:rPr>
          <w:rFonts w:ascii="Aptos" w:hAnsi="Aptos"/>
          <w:sz w:val="20"/>
          <w:szCs w:val="20"/>
        </w:rPr>
      </w:pPr>
      <w:r w:rsidRPr="002944AA">
        <w:rPr>
          <w:rFonts w:ascii="Aptos" w:hAnsi="Aptos"/>
          <w:sz w:val="20"/>
          <w:szCs w:val="20"/>
        </w:rPr>
        <w:t xml:space="preserve">Half september </w:t>
      </w:r>
      <w:r w:rsidR="00A933FA" w:rsidRPr="002944AA">
        <w:rPr>
          <w:rFonts w:ascii="Aptos" w:hAnsi="Aptos"/>
          <w:sz w:val="20"/>
          <w:szCs w:val="20"/>
        </w:rPr>
        <w:t xml:space="preserve">2025 </w:t>
      </w:r>
      <w:r w:rsidRPr="002944AA">
        <w:rPr>
          <w:rFonts w:ascii="Aptos" w:hAnsi="Aptos"/>
          <w:sz w:val="20"/>
          <w:szCs w:val="20"/>
        </w:rPr>
        <w:t xml:space="preserve">is Nota Infra begonnen met de voorbereidende werkzaamheden voor de reconstructie van de Kampweg. </w:t>
      </w:r>
    </w:p>
    <w:p w14:paraId="248F12E2" w14:textId="1FD43B6D" w:rsidR="003902BD" w:rsidRPr="002944AA" w:rsidRDefault="003902BD">
      <w:pPr>
        <w:rPr>
          <w:rFonts w:ascii="Aptos" w:hAnsi="Aptos"/>
          <w:sz w:val="20"/>
          <w:szCs w:val="20"/>
        </w:rPr>
      </w:pPr>
      <w:r w:rsidRPr="002944AA">
        <w:rPr>
          <w:rFonts w:ascii="Aptos" w:hAnsi="Aptos"/>
          <w:sz w:val="20"/>
          <w:szCs w:val="20"/>
        </w:rPr>
        <w:t>Aansluitend werd in de 1</w:t>
      </w:r>
      <w:r w:rsidRPr="002944AA">
        <w:rPr>
          <w:rFonts w:ascii="Aptos" w:hAnsi="Aptos"/>
          <w:sz w:val="20"/>
          <w:szCs w:val="20"/>
          <w:vertAlign w:val="superscript"/>
        </w:rPr>
        <w:t>e</w:t>
      </w:r>
      <w:r w:rsidRPr="002944AA">
        <w:rPr>
          <w:rFonts w:ascii="Aptos" w:hAnsi="Aptos"/>
          <w:sz w:val="20"/>
          <w:szCs w:val="20"/>
        </w:rPr>
        <w:t xml:space="preserve"> week van oktober begonnen met fase 1 en 2.</w:t>
      </w:r>
    </w:p>
    <w:p w14:paraId="760C439B" w14:textId="48FABFE4" w:rsidR="003902BD" w:rsidRPr="002944AA" w:rsidRDefault="003902BD">
      <w:pPr>
        <w:rPr>
          <w:rFonts w:ascii="Aptos" w:hAnsi="Aptos"/>
          <w:sz w:val="20"/>
          <w:szCs w:val="20"/>
        </w:rPr>
      </w:pPr>
      <w:r w:rsidRPr="002944AA">
        <w:rPr>
          <w:rFonts w:ascii="Aptos" w:hAnsi="Aptos"/>
          <w:sz w:val="20"/>
          <w:szCs w:val="20"/>
        </w:rPr>
        <w:t xml:space="preserve">Fase 1 startte bij het kruispunt nabij </w:t>
      </w:r>
      <w:proofErr w:type="spellStart"/>
      <w:r w:rsidR="00A933FA" w:rsidRPr="002944AA">
        <w:rPr>
          <w:rFonts w:ascii="Aptos" w:hAnsi="Aptos"/>
          <w:sz w:val="20"/>
          <w:szCs w:val="20"/>
        </w:rPr>
        <w:t>Landal</w:t>
      </w:r>
      <w:proofErr w:type="spellEnd"/>
      <w:r w:rsidR="00A933FA" w:rsidRPr="002944AA">
        <w:rPr>
          <w:rFonts w:ascii="Aptos" w:hAnsi="Aptos"/>
          <w:sz w:val="20"/>
          <w:szCs w:val="20"/>
        </w:rPr>
        <w:t xml:space="preserve"> </w:t>
      </w:r>
      <w:proofErr w:type="spellStart"/>
      <w:r w:rsidRPr="002944AA">
        <w:rPr>
          <w:rFonts w:ascii="Aptos" w:hAnsi="Aptos"/>
          <w:sz w:val="20"/>
          <w:szCs w:val="20"/>
        </w:rPr>
        <w:t>Vlieduyn</w:t>
      </w:r>
      <w:proofErr w:type="spellEnd"/>
      <w:r w:rsidRPr="002944AA">
        <w:rPr>
          <w:rFonts w:ascii="Aptos" w:hAnsi="Aptos"/>
          <w:sz w:val="20"/>
          <w:szCs w:val="20"/>
        </w:rPr>
        <w:t xml:space="preserve"> tot aan de 2</w:t>
      </w:r>
      <w:r w:rsidRPr="002944AA">
        <w:rPr>
          <w:rFonts w:ascii="Aptos" w:hAnsi="Aptos"/>
          <w:sz w:val="20"/>
          <w:szCs w:val="20"/>
          <w:vertAlign w:val="superscript"/>
        </w:rPr>
        <w:t>e</w:t>
      </w:r>
      <w:r w:rsidRPr="002944AA">
        <w:rPr>
          <w:rFonts w:ascii="Aptos" w:hAnsi="Aptos"/>
          <w:sz w:val="20"/>
          <w:szCs w:val="20"/>
        </w:rPr>
        <w:t xml:space="preserve"> ingang van camping</w:t>
      </w:r>
      <w:r w:rsidR="00A933FA" w:rsidRPr="002944AA">
        <w:rPr>
          <w:rFonts w:ascii="Aptos" w:hAnsi="Aptos"/>
          <w:sz w:val="20"/>
          <w:szCs w:val="20"/>
        </w:rPr>
        <w:t xml:space="preserve"> Stortemelk</w:t>
      </w:r>
      <w:r w:rsidRPr="002944AA">
        <w:rPr>
          <w:rFonts w:ascii="Aptos" w:hAnsi="Aptos"/>
          <w:sz w:val="20"/>
          <w:szCs w:val="20"/>
        </w:rPr>
        <w:t>, fase 2 sloot daarop aan vanaf de 2</w:t>
      </w:r>
      <w:r w:rsidRPr="002944AA">
        <w:rPr>
          <w:rFonts w:ascii="Aptos" w:hAnsi="Aptos"/>
          <w:sz w:val="20"/>
          <w:szCs w:val="20"/>
          <w:vertAlign w:val="superscript"/>
        </w:rPr>
        <w:t>e</w:t>
      </w:r>
      <w:r w:rsidRPr="002944AA">
        <w:rPr>
          <w:rFonts w:ascii="Aptos" w:hAnsi="Aptos"/>
          <w:sz w:val="20"/>
          <w:szCs w:val="20"/>
        </w:rPr>
        <w:t xml:space="preserve"> ingang tot aan de Havenweg.</w:t>
      </w:r>
    </w:p>
    <w:p w14:paraId="3371965A" w14:textId="5343CFB6" w:rsidR="003902BD" w:rsidRPr="002944AA" w:rsidRDefault="003902BD">
      <w:pPr>
        <w:rPr>
          <w:rFonts w:ascii="Aptos" w:hAnsi="Aptos"/>
          <w:sz w:val="20"/>
          <w:szCs w:val="20"/>
        </w:rPr>
      </w:pPr>
      <w:r w:rsidRPr="002944AA">
        <w:rPr>
          <w:rFonts w:ascii="Aptos" w:hAnsi="Aptos"/>
          <w:sz w:val="20"/>
          <w:szCs w:val="20"/>
        </w:rPr>
        <w:t xml:space="preserve">Vele transporten per schip waren </w:t>
      </w:r>
      <w:r w:rsidR="00A933FA" w:rsidRPr="002944AA">
        <w:rPr>
          <w:rFonts w:ascii="Aptos" w:hAnsi="Aptos"/>
          <w:sz w:val="20"/>
          <w:szCs w:val="20"/>
        </w:rPr>
        <w:t>nodig</w:t>
      </w:r>
      <w:r w:rsidRPr="002944AA">
        <w:rPr>
          <w:rFonts w:ascii="Aptos" w:hAnsi="Aptos"/>
          <w:sz w:val="20"/>
          <w:szCs w:val="20"/>
        </w:rPr>
        <w:t xml:space="preserve"> met verschillende soorten </w:t>
      </w:r>
      <w:r w:rsidR="00A933FA" w:rsidRPr="002944AA">
        <w:rPr>
          <w:rFonts w:ascii="Aptos" w:hAnsi="Aptos"/>
          <w:sz w:val="20"/>
          <w:szCs w:val="20"/>
        </w:rPr>
        <w:t>straat</w:t>
      </w:r>
      <w:r w:rsidRPr="002944AA">
        <w:rPr>
          <w:rFonts w:ascii="Aptos" w:hAnsi="Aptos"/>
          <w:sz w:val="20"/>
          <w:szCs w:val="20"/>
        </w:rPr>
        <w:t>stenen, granulaat, banden en doorgroeistenen om alvast materiaal genoeg op het eiland te hebben om, als eenmaal “de trein rijdt”</w:t>
      </w:r>
      <w:r w:rsidR="00A933FA" w:rsidRPr="002944AA">
        <w:rPr>
          <w:rFonts w:ascii="Aptos" w:hAnsi="Aptos"/>
          <w:sz w:val="20"/>
          <w:szCs w:val="20"/>
        </w:rPr>
        <w:t>,</w:t>
      </w:r>
      <w:r w:rsidRPr="002944AA">
        <w:rPr>
          <w:rFonts w:ascii="Aptos" w:hAnsi="Aptos"/>
          <w:sz w:val="20"/>
          <w:szCs w:val="20"/>
        </w:rPr>
        <w:t xml:space="preserve"> deze niet te laten stoppen.</w:t>
      </w:r>
    </w:p>
    <w:p w14:paraId="4B476A28" w14:textId="32FEA6CC" w:rsidR="003902BD" w:rsidRPr="002944AA" w:rsidRDefault="003902BD">
      <w:pPr>
        <w:rPr>
          <w:rFonts w:ascii="Aptos" w:hAnsi="Aptos"/>
          <w:sz w:val="20"/>
          <w:szCs w:val="20"/>
        </w:rPr>
      </w:pPr>
      <w:r w:rsidRPr="002944AA">
        <w:rPr>
          <w:rFonts w:ascii="Aptos" w:hAnsi="Aptos"/>
          <w:sz w:val="20"/>
          <w:szCs w:val="20"/>
        </w:rPr>
        <w:t xml:space="preserve">Nadat begin oktober de oude </w:t>
      </w:r>
      <w:proofErr w:type="spellStart"/>
      <w:r w:rsidRPr="002944AA">
        <w:rPr>
          <w:rFonts w:ascii="Aptos" w:hAnsi="Aptos"/>
          <w:sz w:val="20"/>
          <w:szCs w:val="20"/>
        </w:rPr>
        <w:t>asfaltlaag</w:t>
      </w:r>
      <w:proofErr w:type="spellEnd"/>
      <w:r w:rsidRPr="002944AA">
        <w:rPr>
          <w:rFonts w:ascii="Aptos" w:hAnsi="Aptos"/>
          <w:sz w:val="20"/>
          <w:szCs w:val="20"/>
        </w:rPr>
        <w:t xml:space="preserve"> was gefreesd werd deze als fundering gebruikt over het nieuwe ietwat verbrede wegprofiel.</w:t>
      </w:r>
    </w:p>
    <w:p w14:paraId="3AEDF404" w14:textId="18E7A48D" w:rsidR="005E3EAD" w:rsidRPr="002944AA" w:rsidRDefault="003902BD">
      <w:pPr>
        <w:rPr>
          <w:rFonts w:ascii="Aptos" w:hAnsi="Aptos"/>
          <w:sz w:val="20"/>
          <w:szCs w:val="20"/>
        </w:rPr>
      </w:pPr>
      <w:r w:rsidRPr="002944AA">
        <w:rPr>
          <w:rFonts w:ascii="Aptos" w:hAnsi="Aptos"/>
          <w:sz w:val="20"/>
          <w:szCs w:val="20"/>
        </w:rPr>
        <w:t xml:space="preserve">Daarop werd een onderlaag aangebracht en was het de bedoeling om met een klem de nieuwe klinkers te straten. Op zich werkte dat </w:t>
      </w:r>
      <w:r w:rsidR="00A933FA" w:rsidRPr="002944AA">
        <w:rPr>
          <w:rFonts w:ascii="Aptos" w:hAnsi="Aptos"/>
          <w:sz w:val="20"/>
          <w:szCs w:val="20"/>
        </w:rPr>
        <w:t xml:space="preserve">gedeeltelijk </w:t>
      </w:r>
      <w:r w:rsidR="005E3EAD" w:rsidRPr="002944AA">
        <w:rPr>
          <w:rFonts w:ascii="Aptos" w:hAnsi="Aptos"/>
          <w:sz w:val="20"/>
          <w:szCs w:val="20"/>
        </w:rPr>
        <w:t>voor de fietssuggestiestroken</w:t>
      </w:r>
      <w:r w:rsidR="00A933FA" w:rsidRPr="002944AA">
        <w:rPr>
          <w:rFonts w:ascii="Aptos" w:hAnsi="Aptos"/>
          <w:sz w:val="20"/>
          <w:szCs w:val="20"/>
        </w:rPr>
        <w:t>,</w:t>
      </w:r>
      <w:r w:rsidR="005E3EAD" w:rsidRPr="002944AA">
        <w:rPr>
          <w:rFonts w:ascii="Aptos" w:hAnsi="Aptos"/>
          <w:sz w:val="20"/>
          <w:szCs w:val="20"/>
        </w:rPr>
        <w:t xml:space="preserve"> maar voor de rode rijloper </w:t>
      </w:r>
      <w:r w:rsidRPr="002944AA">
        <w:rPr>
          <w:rFonts w:ascii="Aptos" w:hAnsi="Aptos"/>
          <w:sz w:val="20"/>
          <w:szCs w:val="20"/>
        </w:rPr>
        <w:t xml:space="preserve">heeft </w:t>
      </w:r>
      <w:r w:rsidR="005E3EAD" w:rsidRPr="002944AA">
        <w:rPr>
          <w:rFonts w:ascii="Aptos" w:hAnsi="Aptos"/>
          <w:sz w:val="20"/>
          <w:szCs w:val="20"/>
        </w:rPr>
        <w:t>men toch</w:t>
      </w:r>
      <w:r w:rsidRPr="002944AA">
        <w:rPr>
          <w:rFonts w:ascii="Aptos" w:hAnsi="Aptos"/>
          <w:sz w:val="20"/>
          <w:szCs w:val="20"/>
        </w:rPr>
        <w:t xml:space="preserve"> besloten de zogenaamde “</w:t>
      </w:r>
      <w:proofErr w:type="spellStart"/>
      <w:r w:rsidRPr="002944AA">
        <w:rPr>
          <w:rFonts w:ascii="Aptos" w:hAnsi="Aptos"/>
          <w:sz w:val="20"/>
          <w:szCs w:val="20"/>
        </w:rPr>
        <w:t>Tigerstone</w:t>
      </w:r>
      <w:proofErr w:type="spellEnd"/>
      <w:r w:rsidRPr="002944AA">
        <w:rPr>
          <w:rFonts w:ascii="Aptos" w:hAnsi="Aptos"/>
          <w:sz w:val="20"/>
          <w:szCs w:val="20"/>
        </w:rPr>
        <w:t>”</w:t>
      </w:r>
      <w:r w:rsidR="00C42A7D" w:rsidRPr="002944AA">
        <w:rPr>
          <w:rFonts w:ascii="Aptos" w:hAnsi="Aptos"/>
          <w:sz w:val="20"/>
          <w:szCs w:val="20"/>
        </w:rPr>
        <w:t xml:space="preserve"> (onderstaande foto)</w:t>
      </w:r>
      <w:r w:rsidRPr="002944AA">
        <w:rPr>
          <w:rFonts w:ascii="Aptos" w:hAnsi="Aptos"/>
          <w:sz w:val="20"/>
          <w:szCs w:val="20"/>
        </w:rPr>
        <w:t xml:space="preserve"> te gebruiken.</w:t>
      </w:r>
    </w:p>
    <w:p w14:paraId="58DE94DC" w14:textId="25B9337B" w:rsidR="00A933FA" w:rsidRPr="002944AA" w:rsidRDefault="00A933FA">
      <w:pPr>
        <w:rPr>
          <w:rFonts w:ascii="Aptos" w:hAnsi="Aptos"/>
          <w:sz w:val="20"/>
          <w:szCs w:val="20"/>
        </w:rPr>
      </w:pPr>
      <w:r w:rsidRPr="002944AA">
        <w:rPr>
          <w:rFonts w:ascii="Aptos" w:eastAsia="Times New Roman" w:hAnsi="Aptos"/>
          <w:noProof/>
          <w:sz w:val="20"/>
          <w:szCs w:val="20"/>
        </w:rPr>
        <w:drawing>
          <wp:inline distT="0" distB="0" distL="0" distR="0" wp14:anchorId="7FF5E30E" wp14:editId="35096D3D">
            <wp:extent cx="3181350" cy="2386894"/>
            <wp:effectExtent l="0" t="0" r="0" b="0"/>
            <wp:docPr id="580278139" name="Afbeelding 1" descr="IMG_7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E64180-59A4-4361-9190-D591BE3E86A5" descr="IMG_7313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273" cy="239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09E93" w14:textId="7CC21C78" w:rsidR="005E3EAD" w:rsidRPr="002944AA" w:rsidRDefault="00C42A7D">
      <w:pPr>
        <w:rPr>
          <w:rFonts w:ascii="Aptos" w:hAnsi="Aptos"/>
          <w:sz w:val="20"/>
          <w:szCs w:val="20"/>
        </w:rPr>
      </w:pPr>
      <w:r w:rsidRPr="002944AA">
        <w:rPr>
          <w:rFonts w:ascii="Aptos" w:hAnsi="Aptos"/>
          <w:sz w:val="20"/>
          <w:szCs w:val="20"/>
        </w:rPr>
        <w:t xml:space="preserve">Met deze machine </w:t>
      </w:r>
      <w:r w:rsidR="005E3EAD" w:rsidRPr="002944AA">
        <w:rPr>
          <w:rFonts w:ascii="Aptos" w:hAnsi="Aptos"/>
          <w:sz w:val="20"/>
          <w:szCs w:val="20"/>
        </w:rPr>
        <w:t xml:space="preserve">ging </w:t>
      </w:r>
      <w:r w:rsidRPr="002944AA">
        <w:rPr>
          <w:rFonts w:ascii="Aptos" w:hAnsi="Aptos"/>
          <w:sz w:val="20"/>
          <w:szCs w:val="20"/>
        </w:rPr>
        <w:t xml:space="preserve">het </w:t>
      </w:r>
      <w:r w:rsidR="005E3EAD" w:rsidRPr="002944AA">
        <w:rPr>
          <w:rFonts w:ascii="Aptos" w:hAnsi="Aptos"/>
          <w:sz w:val="20"/>
          <w:szCs w:val="20"/>
        </w:rPr>
        <w:t xml:space="preserve">voortvarend </w:t>
      </w:r>
      <w:r w:rsidRPr="002944AA">
        <w:rPr>
          <w:rFonts w:ascii="Aptos" w:hAnsi="Aptos"/>
          <w:sz w:val="20"/>
          <w:szCs w:val="20"/>
        </w:rPr>
        <w:t xml:space="preserve">en soms </w:t>
      </w:r>
      <w:r w:rsidR="005E3EAD" w:rsidRPr="002944AA">
        <w:rPr>
          <w:rFonts w:ascii="Aptos" w:hAnsi="Aptos"/>
          <w:sz w:val="20"/>
          <w:szCs w:val="20"/>
        </w:rPr>
        <w:t>meer dan 100 meter per dag!</w:t>
      </w:r>
    </w:p>
    <w:p w14:paraId="561917E6" w14:textId="7FD46E42" w:rsidR="005E3EAD" w:rsidRPr="002944AA" w:rsidRDefault="005E3EAD">
      <w:pPr>
        <w:rPr>
          <w:rFonts w:ascii="Aptos" w:hAnsi="Aptos"/>
          <w:sz w:val="20"/>
          <w:szCs w:val="20"/>
        </w:rPr>
      </w:pPr>
      <w:r w:rsidRPr="002944AA">
        <w:rPr>
          <w:rFonts w:ascii="Aptos" w:hAnsi="Aptos"/>
          <w:sz w:val="20"/>
          <w:szCs w:val="20"/>
        </w:rPr>
        <w:t>Onder het getoeter van de aankomst van Sinterklaas op de veerdam, kon donderdag 4 december, wat het straatwerk betreft, ook fase 2 worden afgesloten.</w:t>
      </w:r>
    </w:p>
    <w:p w14:paraId="7600AD24" w14:textId="53C56168" w:rsidR="008250AA" w:rsidRPr="002944AA" w:rsidRDefault="008250AA">
      <w:pPr>
        <w:rPr>
          <w:rFonts w:ascii="Aptos" w:hAnsi="Aptos"/>
          <w:sz w:val="20"/>
          <w:szCs w:val="20"/>
        </w:rPr>
      </w:pPr>
      <w:r w:rsidRPr="002944AA">
        <w:rPr>
          <w:rFonts w:ascii="Aptos" w:eastAsia="Times New Roman" w:hAnsi="Aptos"/>
          <w:noProof/>
          <w:sz w:val="20"/>
          <w:szCs w:val="20"/>
        </w:rPr>
        <w:drawing>
          <wp:inline distT="0" distB="0" distL="0" distR="0" wp14:anchorId="6C772F96" wp14:editId="45B09055">
            <wp:extent cx="3219450" cy="2414766"/>
            <wp:effectExtent l="0" t="0" r="0" b="5080"/>
            <wp:docPr id="691435317" name="Afbeelding 3" descr="IMG_7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AB8475-8CE4-4609-A4F9-2EA70D31FA69" descr="IMG_7407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438" cy="242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74B3A" w14:textId="1BB6C7D2" w:rsidR="005E3EAD" w:rsidRPr="002944AA" w:rsidRDefault="005E3EAD">
      <w:pPr>
        <w:rPr>
          <w:rFonts w:ascii="Aptos" w:hAnsi="Aptos"/>
          <w:sz w:val="20"/>
          <w:szCs w:val="20"/>
        </w:rPr>
      </w:pPr>
      <w:r w:rsidRPr="002944AA">
        <w:rPr>
          <w:rFonts w:ascii="Aptos" w:hAnsi="Aptos"/>
          <w:sz w:val="20"/>
          <w:szCs w:val="20"/>
        </w:rPr>
        <w:lastRenderedPageBreak/>
        <w:t>Uiteraard is nog niet alles gereed en moeten op delen de doorgroeistenen nog worden gelegd en de bermen worden afgewerkt.</w:t>
      </w:r>
    </w:p>
    <w:p w14:paraId="6A0B8287" w14:textId="22CA796F" w:rsidR="002944AA" w:rsidRPr="002944AA" w:rsidRDefault="002944AA">
      <w:pPr>
        <w:rPr>
          <w:rFonts w:ascii="Aptos" w:hAnsi="Aptos"/>
          <w:sz w:val="20"/>
          <w:szCs w:val="20"/>
        </w:rPr>
      </w:pPr>
      <w:r w:rsidRPr="002944AA">
        <w:rPr>
          <w:rFonts w:ascii="Aptos" w:hAnsi="Aptos"/>
          <w:noProof/>
          <w:sz w:val="20"/>
          <w:szCs w:val="20"/>
        </w:rPr>
        <w:drawing>
          <wp:inline distT="0" distB="0" distL="0" distR="0" wp14:anchorId="5BC4A52E" wp14:editId="15078B55">
            <wp:extent cx="2152650" cy="3827116"/>
            <wp:effectExtent l="0" t="0" r="0" b="2540"/>
            <wp:docPr id="1749285065" name="Afbeelding 1" descr="Afbeelding met buitenshuis, boom, grond, hem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285065" name="Afbeelding 1" descr="Afbeelding met buitenshuis, boom, grond, hem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207" cy="383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D2697" w14:textId="19987975" w:rsidR="005E3EAD" w:rsidRPr="002944AA" w:rsidRDefault="005E3EAD">
      <w:pPr>
        <w:rPr>
          <w:rFonts w:ascii="Aptos" w:hAnsi="Aptos"/>
          <w:sz w:val="20"/>
          <w:szCs w:val="20"/>
        </w:rPr>
      </w:pPr>
      <w:r w:rsidRPr="002944AA">
        <w:rPr>
          <w:rFonts w:ascii="Aptos" w:hAnsi="Aptos"/>
          <w:sz w:val="20"/>
          <w:szCs w:val="20"/>
        </w:rPr>
        <w:t>We kunnen stellen dat Nota Infra met zijn medewerkers een uitstekende prestatie heeft verricht.</w:t>
      </w:r>
    </w:p>
    <w:p w14:paraId="2109BA21" w14:textId="77777777" w:rsidR="002944AA" w:rsidRPr="002944AA" w:rsidRDefault="002944AA">
      <w:pPr>
        <w:rPr>
          <w:rFonts w:ascii="Aptos" w:hAnsi="Aptos"/>
          <w:sz w:val="20"/>
          <w:szCs w:val="20"/>
        </w:rPr>
      </w:pPr>
    </w:p>
    <w:p w14:paraId="3924518F" w14:textId="721D71D9" w:rsidR="005E3EAD" w:rsidRPr="002944AA" w:rsidRDefault="002944AA">
      <w:pPr>
        <w:rPr>
          <w:rFonts w:ascii="Aptos" w:hAnsi="Aptos"/>
          <w:sz w:val="20"/>
          <w:szCs w:val="20"/>
        </w:rPr>
      </w:pPr>
      <w:r w:rsidRPr="002944AA">
        <w:rPr>
          <w:rFonts w:ascii="Aptos" w:hAnsi="Aptos"/>
          <w:noProof/>
          <w:sz w:val="20"/>
          <w:szCs w:val="20"/>
        </w:rPr>
        <w:drawing>
          <wp:inline distT="0" distB="0" distL="0" distR="0" wp14:anchorId="19A62742" wp14:editId="091F68E3">
            <wp:extent cx="3314700" cy="1047750"/>
            <wp:effectExtent l="0" t="0" r="0" b="0"/>
            <wp:docPr id="299641941" name="Afbeelding 2" descr="Afbeelding met Lettertype, Graphics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41941" name="Afbeelding 2" descr="Afbeelding met Lettertype, Graphics, grafische vormgeving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B4BF3" w14:textId="04946DFF" w:rsidR="002944AA" w:rsidRPr="002944AA" w:rsidRDefault="002944AA">
      <w:pPr>
        <w:rPr>
          <w:rFonts w:ascii="Aptos" w:hAnsi="Aptos"/>
          <w:sz w:val="20"/>
          <w:szCs w:val="20"/>
        </w:rPr>
      </w:pPr>
      <w:r w:rsidRPr="002944AA">
        <w:rPr>
          <w:rFonts w:ascii="Aptos" w:hAnsi="Aptos"/>
          <w:sz w:val="20"/>
          <w:szCs w:val="20"/>
        </w:rPr>
        <w:t>L.H. Sterenberg</w:t>
      </w:r>
    </w:p>
    <w:p w14:paraId="0AB0A853" w14:textId="09CACD9A" w:rsidR="002944AA" w:rsidRPr="002944AA" w:rsidRDefault="002944AA">
      <w:pPr>
        <w:rPr>
          <w:rFonts w:ascii="Aptos" w:hAnsi="Aptos"/>
          <w:sz w:val="20"/>
          <w:szCs w:val="20"/>
        </w:rPr>
      </w:pPr>
      <w:r w:rsidRPr="002944AA">
        <w:rPr>
          <w:rFonts w:ascii="Aptos" w:hAnsi="Aptos"/>
          <w:sz w:val="20"/>
          <w:szCs w:val="20"/>
        </w:rPr>
        <w:t>5 december 2025</w:t>
      </w:r>
    </w:p>
    <w:p w14:paraId="66CA79BC" w14:textId="0F89268C" w:rsidR="002944AA" w:rsidRPr="00780F25" w:rsidRDefault="002944AA">
      <w:pPr>
        <w:rPr>
          <w:rFonts w:ascii="Aptos" w:hAnsi="Aptos"/>
          <w:sz w:val="20"/>
          <w:szCs w:val="20"/>
        </w:rPr>
      </w:pPr>
      <w:r w:rsidRPr="002944AA">
        <w:rPr>
          <w:rFonts w:ascii="Aptos" w:hAnsi="Aptos"/>
          <w:noProof/>
          <w:sz w:val="20"/>
          <w:szCs w:val="20"/>
        </w:rPr>
        <w:drawing>
          <wp:inline distT="0" distB="0" distL="0" distR="0" wp14:anchorId="2D3904A8" wp14:editId="00AD082D">
            <wp:extent cx="5731510" cy="862965"/>
            <wp:effectExtent l="0" t="0" r="2540" b="0"/>
            <wp:docPr id="426829727" name="Afbeelding 4" descr="Afbeelding met zwee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29727" name="Afbeelding 4" descr="Afbeelding met zwee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44AA" w:rsidRPr="00780F25" w:rsidSect="004A66C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8CAC" w14:textId="77777777" w:rsidR="008F2DB6" w:rsidRDefault="008F2DB6" w:rsidP="00961960">
      <w:pPr>
        <w:spacing w:after="0" w:line="240" w:lineRule="auto"/>
      </w:pPr>
      <w:r>
        <w:separator/>
      </w:r>
    </w:p>
  </w:endnote>
  <w:endnote w:type="continuationSeparator" w:id="0">
    <w:p w14:paraId="7F299EA2" w14:textId="77777777" w:rsidR="008F2DB6" w:rsidRDefault="008F2DB6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06C9" w14:textId="77777777" w:rsidR="00961960" w:rsidRDefault="009619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5206" w14:textId="77777777" w:rsidR="00961960" w:rsidRDefault="009619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8E53" w14:textId="77777777" w:rsidR="00961960" w:rsidRDefault="009619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FF38" w14:textId="77777777" w:rsidR="008F2DB6" w:rsidRDefault="008F2DB6" w:rsidP="00961960">
      <w:pPr>
        <w:spacing w:after="0" w:line="240" w:lineRule="auto"/>
      </w:pPr>
      <w:r>
        <w:separator/>
      </w:r>
    </w:p>
  </w:footnote>
  <w:footnote w:type="continuationSeparator" w:id="0">
    <w:p w14:paraId="295D3A82" w14:textId="77777777" w:rsidR="008F2DB6" w:rsidRDefault="008F2DB6" w:rsidP="0096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D0EA" w14:textId="77777777" w:rsidR="00961960" w:rsidRDefault="009619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9720" w14:textId="77777777" w:rsidR="00961960" w:rsidRDefault="009619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E104" w14:textId="77777777" w:rsidR="00961960" w:rsidRDefault="0096196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BD"/>
    <w:rsid w:val="001463A0"/>
    <w:rsid w:val="001A4483"/>
    <w:rsid w:val="002944AA"/>
    <w:rsid w:val="002B4315"/>
    <w:rsid w:val="00302B4B"/>
    <w:rsid w:val="003902BD"/>
    <w:rsid w:val="0042183F"/>
    <w:rsid w:val="00487B53"/>
    <w:rsid w:val="004A66C9"/>
    <w:rsid w:val="004C7C8D"/>
    <w:rsid w:val="0055072E"/>
    <w:rsid w:val="00554FA8"/>
    <w:rsid w:val="005836E6"/>
    <w:rsid w:val="005A434D"/>
    <w:rsid w:val="005E3975"/>
    <w:rsid w:val="005E3EAD"/>
    <w:rsid w:val="006D4890"/>
    <w:rsid w:val="00761D15"/>
    <w:rsid w:val="00780F25"/>
    <w:rsid w:val="007A00A4"/>
    <w:rsid w:val="007A475C"/>
    <w:rsid w:val="007B1B07"/>
    <w:rsid w:val="007D21DC"/>
    <w:rsid w:val="008250AA"/>
    <w:rsid w:val="00866D52"/>
    <w:rsid w:val="008F2DB6"/>
    <w:rsid w:val="00961960"/>
    <w:rsid w:val="00A933FA"/>
    <w:rsid w:val="00AD522E"/>
    <w:rsid w:val="00B400BA"/>
    <w:rsid w:val="00B730C9"/>
    <w:rsid w:val="00BB0C5E"/>
    <w:rsid w:val="00C42A7D"/>
    <w:rsid w:val="00CA0381"/>
    <w:rsid w:val="00D44770"/>
    <w:rsid w:val="00E16ABF"/>
    <w:rsid w:val="00E3710E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18F28"/>
  <w15:chartTrackingRefBased/>
  <w15:docId w15:val="{9CC83974-D39C-479A-ADA4-35E78B3C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1D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1D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1D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1D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1960"/>
  </w:style>
  <w:style w:type="paragraph" w:styleId="Voettekst">
    <w:name w:val="footer"/>
    <w:basedOn w:val="Standaard"/>
    <w:link w:val="Voet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1960"/>
  </w:style>
  <w:style w:type="paragraph" w:styleId="Revisie">
    <w:name w:val="Revision"/>
    <w:hidden/>
    <w:uiPriority w:val="99"/>
    <w:semiHidden/>
    <w:rsid w:val="00A933FA"/>
    <w:pPr>
      <w:spacing w:after="0" w:line="240" w:lineRule="auto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26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cid:8FAB8475-8CE4-4609-A4F9-2EA70D31FA69" TargetMode="External"/><Relationship Id="rId17" Type="http://schemas.openxmlformats.org/officeDocument/2006/relationships/header" Target="header2.xm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cid:5DE64180-59A4-4361-9190-D591BE3E86A5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tere\AppData\Local\Temp\6\Templafy\WordVsto\Leeg%20documen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TemplateConfiguration><![CDATA[{"elementsMetadata":[],"transformationConfigurations":[],"templateName":"Leeg document (2)","templateDescription":"","enableDocumentContentUpdater":false,"version":"2.0"}]]></TemplafyTemplateConfiguration>
</file>

<file path=customXml/item3.xml><?xml version="1.0" encoding="utf-8"?>
<TemplafyFormConfiguration><![CDATA[{"formFields":[],"formDataEntries":[]}]]></TemplafyForm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57E175E1193429F221140D667AF99" ma:contentTypeVersion="16" ma:contentTypeDescription="Een nieuw document maken." ma:contentTypeScope="" ma:versionID="1bc0b2cf66ed87fb4a37e6c1336ff697">
  <xsd:schema xmlns:xsd="http://www.w3.org/2001/XMLSchema" xmlns:xs="http://www.w3.org/2001/XMLSchema" xmlns:p="http://schemas.microsoft.com/office/2006/metadata/properties" xmlns:ns2="0b58ddea-d253-4909-8f9d-1bf5599f1e1a" xmlns:ns3="6acca816-ac58-4ec6-b718-d32ba609eab9" targetNamespace="http://schemas.microsoft.com/office/2006/metadata/properties" ma:root="true" ma:fieldsID="c7a96b2c04486ed6027f63a4ea357794" ns2:_="" ns3:_="">
    <xsd:import namespace="0b58ddea-d253-4909-8f9d-1bf5599f1e1a"/>
    <xsd:import namespace="6acca816-ac58-4ec6-b718-d32ba609e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8ddea-d253-4909-8f9d-1bf5599f1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a150515-4d12-4098-bfa8-29268c9dd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816-ac58-4ec6-b718-d32ba609e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f14994-14b6-4ad0-b934-4fa900714d2a}" ma:internalName="TaxCatchAll" ma:showField="CatchAllData" ma:web="6acca816-ac58-4ec6-b718-d32ba609e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58ddea-d253-4909-8f9d-1bf5599f1e1a">
      <Terms xmlns="http://schemas.microsoft.com/office/infopath/2007/PartnerControls"/>
    </lcf76f155ced4ddcb4097134ff3c332f>
    <TaxCatchAll xmlns="6acca816-ac58-4ec6-b718-d32ba609eab9" xsi:nil="true"/>
  </documentManagement>
</p:properties>
</file>

<file path=customXml/itemProps1.xml><?xml version="1.0" encoding="utf-8"?>
<ds:datastoreItem xmlns:ds="http://schemas.openxmlformats.org/officeDocument/2006/customXml" ds:itemID="{346393BC-7A8E-4878-BD8D-CBB381CBC1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DA2B9C-8899-409D-9A3C-7B5BFB6C279E}">
  <ds:schemaRefs/>
</ds:datastoreItem>
</file>

<file path=customXml/itemProps3.xml><?xml version="1.0" encoding="utf-8"?>
<ds:datastoreItem xmlns:ds="http://schemas.openxmlformats.org/officeDocument/2006/customXml" ds:itemID="{A2F3A4FC-EB09-4F29-ABA9-5B84C5F2FEAA}">
  <ds:schemaRefs/>
</ds:datastoreItem>
</file>

<file path=customXml/itemProps4.xml><?xml version="1.0" encoding="utf-8"?>
<ds:datastoreItem xmlns:ds="http://schemas.openxmlformats.org/officeDocument/2006/customXml" ds:itemID="{F9723908-06D8-4017-B882-864EAE24886B}"/>
</file>

<file path=customXml/itemProps5.xml><?xml version="1.0" encoding="utf-8"?>
<ds:datastoreItem xmlns:ds="http://schemas.openxmlformats.org/officeDocument/2006/customXml" ds:itemID="{54E60616-DAF0-4E26-A765-9D5B7C4919B4}"/>
</file>

<file path=customXml/itemProps6.xml><?xml version="1.0" encoding="utf-8"?>
<ds:datastoreItem xmlns:ds="http://schemas.openxmlformats.org/officeDocument/2006/customXml" ds:itemID="{32BCF1BF-B686-4162-B4DD-9086E7E39FCA}"/>
</file>

<file path=docProps/app.xml><?xml version="1.0" encoding="utf-8"?>
<Properties xmlns="http://schemas.openxmlformats.org/officeDocument/2006/extended-properties" xmlns:vt="http://schemas.openxmlformats.org/officeDocument/2006/docPropsVTypes">
  <Template>Leeg document (2)</Template>
  <TotalTime>31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Sterenberg, Leo Hans</dc:creator>
  <cp:keywords/>
  <dc:description/>
  <cp:lastModifiedBy>Sterenberg, Leo Hans</cp:lastModifiedBy>
  <cp:revision>2</cp:revision>
  <dcterms:created xsi:type="dcterms:W3CDTF">2025-12-05T14:22:00Z</dcterms:created>
  <dcterms:modified xsi:type="dcterms:W3CDTF">2025-12-05T14:22:00Z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ssc</vt:lpwstr>
  </property>
  <property fmtid="{D5CDD505-2E9C-101B-9397-08002B2CF9AE}" pid="3" name="TemplafyTemplateId">
    <vt:lpwstr>1068376027670249514</vt:lpwstr>
  </property>
  <property fmtid="{D5CDD505-2E9C-101B-9397-08002B2CF9AE}" pid="4" name="TemplafyUserProfileId">
    <vt:lpwstr>637772405618060832</vt:lpwstr>
  </property>
  <property fmtid="{D5CDD505-2E9C-101B-9397-08002B2CF9AE}" pid="5" name="TemplafyFromBlank">
    <vt:bool>true</vt:bool>
  </property>
  <property fmtid="{D5CDD505-2E9C-101B-9397-08002B2CF9AE}" pid="6" name="ContentTypeId">
    <vt:lpwstr>0x01010090C57E175E1193429F221140D667AF99</vt:lpwstr>
  </property>
</Properties>
</file>